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501239" w:rsidRDefault="00501239" w:rsidP="007C6A02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02" w14:textId="77777777" w:rsidR="00501239" w:rsidRDefault="00501239" w:rsidP="007C6A02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03" w14:textId="77777777" w:rsidR="00501239" w:rsidRDefault="00DF1F03" w:rsidP="007C6A02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JESUS, THE BREAD OF LIFE</w:t>
      </w:r>
    </w:p>
    <w:p w14:paraId="00000004" w14:textId="77777777" w:rsidR="00501239" w:rsidRDefault="00501239" w:rsidP="007C6A02">
      <w:pPr>
        <w:spacing w:line="276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0000005" w14:textId="77777777" w:rsidR="00501239" w:rsidRDefault="00DF1F03" w:rsidP="007C6A02">
      <w:pP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John 6:25–71</w:t>
      </w:r>
    </w:p>
    <w:p w14:paraId="00000006" w14:textId="77777777" w:rsidR="00501239" w:rsidRDefault="00DF1F03" w:rsidP="007C6A02">
      <w:pP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Key Verse: 6:35</w:t>
      </w:r>
    </w:p>
    <w:p w14:paraId="00000007" w14:textId="77777777" w:rsidR="00501239" w:rsidRDefault="00501239" w:rsidP="007C6A02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08" w14:textId="77777777" w:rsidR="00501239" w:rsidRDefault="00DF1F03" w:rsidP="007C6A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Who encounter</w:t>
      </w:r>
      <w:r>
        <w:rPr>
          <w:rFonts w:ascii="Arial" w:eastAsia="Arial" w:hAnsi="Arial" w:cs="Arial"/>
          <w:sz w:val="22"/>
          <w:szCs w:val="22"/>
        </w:rPr>
        <w:t>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Jesus, where </w:t>
      </w:r>
      <w:r>
        <w:rPr>
          <w:rFonts w:ascii="Arial" w:eastAsia="Arial" w:hAnsi="Arial" w:cs="Arial"/>
          <w:sz w:val="22"/>
          <w:szCs w:val="22"/>
        </w:rPr>
        <w:t>a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re they now, what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they say to him, and why (25; see vers</w:t>
      </w:r>
      <w:r>
        <w:rPr>
          <w:rFonts w:ascii="Arial" w:eastAsia="Arial" w:hAnsi="Arial" w:cs="Arial"/>
          <w:sz w:val="22"/>
          <w:szCs w:val="22"/>
        </w:rPr>
        <w:t xml:space="preserve">es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14,15,22–24,59)? What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Jesus point out about these people, and what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he mean (26)? What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he advise, and how might this apply to us (27)?</w:t>
      </w:r>
    </w:p>
    <w:p w14:paraId="00000009" w14:textId="77777777" w:rsidR="00501239" w:rsidRDefault="00501239" w:rsidP="007C6A02">
      <w:pPr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0000000A" w14:textId="77777777" w:rsidR="00501239" w:rsidRDefault="00DF1F03" w:rsidP="007C6A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How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they respond, how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Jesus answer them, and what does it mean to “believe in” him (28</w:t>
      </w: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29)? What </w:t>
      </w:r>
      <w:r>
        <w:rPr>
          <w:rFonts w:ascii="Arial" w:eastAsia="Arial" w:hAnsi="Arial" w:cs="Arial"/>
          <w:sz w:val="22"/>
          <w:szCs w:val="22"/>
        </w:rPr>
        <w:t>do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they suggest he do, and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what does this show about them (30</w:t>
      </w: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31)? How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Jesus define the “bread from heaven” (32</w:t>
      </w: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color w:val="000000"/>
          <w:sz w:val="22"/>
          <w:szCs w:val="22"/>
        </w:rPr>
        <w:t>33)? What 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they say (34)?</w:t>
      </w:r>
    </w:p>
    <w:p w14:paraId="0000000B" w14:textId="77777777" w:rsidR="00501239" w:rsidRDefault="00501239" w:rsidP="007C6A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</w:p>
    <w:p w14:paraId="0000000C" w14:textId="77777777" w:rsidR="00501239" w:rsidRDefault="00DF1F03" w:rsidP="007C6A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Read verse 35. What does Jesus promise, and what does he mean? How does he rebuke them (36)? What 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color w:val="000000"/>
          <w:sz w:val="22"/>
          <w:szCs w:val="22"/>
        </w:rPr>
        <w:t>s his faith (37)? What does he say a</w:t>
      </w:r>
      <w:r>
        <w:rPr>
          <w:rFonts w:ascii="Arial" w:eastAsia="Arial" w:hAnsi="Arial" w:cs="Arial"/>
          <w:color w:val="000000"/>
          <w:sz w:val="22"/>
          <w:szCs w:val="22"/>
        </w:rPr>
        <w:t>bout the Father’s will (38–40)? What can we learn about Jesus here?</w:t>
      </w:r>
    </w:p>
    <w:p w14:paraId="0000000D" w14:textId="77777777" w:rsidR="00501239" w:rsidRDefault="00501239" w:rsidP="007C6A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</w:p>
    <w:p w14:paraId="0000000E" w14:textId="77777777" w:rsidR="00501239" w:rsidRDefault="00DF1F03" w:rsidP="007C6A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 How 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the Jews respond (41</w:t>
      </w: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42)? Who are those who truly come to Jesus, and what does this mean (43–45)? What is unique about him, and what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he promise (46</w:t>
      </w: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47)? </w:t>
      </w:r>
    </w:p>
    <w:p w14:paraId="0000000F" w14:textId="77777777" w:rsidR="00501239" w:rsidRDefault="00501239" w:rsidP="007C6A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Arial" w:eastAsia="Arial" w:hAnsi="Arial" w:cs="Arial"/>
          <w:sz w:val="22"/>
          <w:szCs w:val="22"/>
        </w:rPr>
      </w:pPr>
    </w:p>
    <w:p w14:paraId="00000010" w14:textId="77777777" w:rsidR="00501239" w:rsidRDefault="00DF1F03" w:rsidP="007C6A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How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Jesus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con</w:t>
      </w:r>
      <w:r>
        <w:rPr>
          <w:rFonts w:ascii="Arial" w:eastAsia="Arial" w:hAnsi="Arial" w:cs="Arial"/>
          <w:color w:val="000000"/>
          <w:sz w:val="22"/>
          <w:szCs w:val="22"/>
        </w:rPr>
        <w:t>trast himself with the manna (48–51)? How 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the Jews react (52)? What does it mean to eat his flesh and drink his blood, and why must we (53–58)?</w:t>
      </w:r>
    </w:p>
    <w:p w14:paraId="00000011" w14:textId="77777777" w:rsidR="00501239" w:rsidRDefault="00501239" w:rsidP="007C6A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</w:p>
    <w:p w14:paraId="00000012" w14:textId="77777777" w:rsidR="00501239" w:rsidRDefault="00DF1F03" w:rsidP="007C6A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0" w:name="_gjdgxs" w:colFirst="0" w:colLast="0"/>
      <w:bookmarkEnd w:id="0"/>
      <w:r>
        <w:rPr>
          <w:rFonts w:ascii="Arial" w:eastAsia="Arial" w:hAnsi="Arial" w:cs="Arial"/>
          <w:color w:val="000000"/>
          <w:sz w:val="22"/>
          <w:szCs w:val="22"/>
        </w:rPr>
        <w:t xml:space="preserve"> How d</w:t>
      </w:r>
      <w:r>
        <w:rPr>
          <w:rFonts w:ascii="Arial" w:eastAsia="Arial" w:hAnsi="Arial" w:cs="Arial"/>
          <w:sz w:val="22"/>
          <w:szCs w:val="22"/>
        </w:rPr>
        <w:t>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many respond (60)? What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Jesus say, especially about his words (61–66)? What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he ask the Twelve, and why (67)? What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Simon Peter say, and how is he a good example for all believers (68</w:t>
      </w: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69)? What </w:t>
      </w:r>
      <w:r>
        <w:rPr>
          <w:rFonts w:ascii="Arial" w:eastAsia="Arial" w:hAnsi="Arial" w:cs="Arial"/>
          <w:sz w:val="22"/>
          <w:szCs w:val="22"/>
        </w:rPr>
        <w:t>i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s Jesus’ final warning, and why </w:t>
      </w:r>
      <w:r>
        <w:rPr>
          <w:rFonts w:ascii="Arial" w:eastAsia="Arial" w:hAnsi="Arial" w:cs="Arial"/>
          <w:sz w:val="22"/>
          <w:szCs w:val="22"/>
        </w:rPr>
        <w:t>does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he say this (70</w:t>
      </w: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color w:val="000000"/>
          <w:sz w:val="22"/>
          <w:szCs w:val="22"/>
        </w:rPr>
        <w:t>71)?</w:t>
      </w:r>
    </w:p>
    <w:sectPr w:rsidR="0050123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BE38DA"/>
    <w:multiLevelType w:val="multilevel"/>
    <w:tmpl w:val="83A4A5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239"/>
    <w:rsid w:val="00501239"/>
    <w:rsid w:val="007C6A02"/>
    <w:rsid w:val="00DF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9AE02446-8BF1-8141-BDE4-1ABDB7A0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Min</cp:lastModifiedBy>
  <cp:revision>2</cp:revision>
  <dcterms:created xsi:type="dcterms:W3CDTF">2023-08-29T20:50:00Z</dcterms:created>
  <dcterms:modified xsi:type="dcterms:W3CDTF">2023-08-29T20:50:00Z</dcterms:modified>
</cp:coreProperties>
</file>